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4E" w:rsidRPr="005F404E" w:rsidRDefault="005F404E" w:rsidP="00204E8C">
      <w:pPr>
        <w:jc w:val="center"/>
        <w:rPr>
          <w:b/>
        </w:rPr>
      </w:pPr>
      <w:bookmarkStart w:id="0" w:name="_GoBack"/>
      <w:r w:rsidRPr="005F404E">
        <w:rPr>
          <w:b/>
        </w:rPr>
        <w:t>SEGUNDA REUNIÓN DIVISIÓN CIENTÍFICA DE GEO</w:t>
      </w:r>
    </w:p>
    <w:p w:rsidR="005F404E" w:rsidRPr="005F404E" w:rsidRDefault="005F404E" w:rsidP="00204E8C">
      <w:pPr>
        <w:jc w:val="center"/>
        <w:rPr>
          <w:b/>
        </w:rPr>
      </w:pPr>
      <w:r w:rsidRPr="005F404E">
        <w:rPr>
          <w:b/>
        </w:rPr>
        <w:t>Barcelona, 16 de abril de 2013</w:t>
      </w:r>
    </w:p>
    <w:bookmarkEnd w:id="0"/>
    <w:p w:rsidR="005F404E" w:rsidRDefault="005F404E" w:rsidP="00204E8C">
      <w:pPr>
        <w:jc w:val="both"/>
      </w:pPr>
    </w:p>
    <w:p w:rsidR="005F404E" w:rsidRDefault="0085330D" w:rsidP="00204E8C">
      <w:pPr>
        <w:jc w:val="both"/>
      </w:pPr>
      <w:r>
        <w:t>Videoconferencia c</w:t>
      </w:r>
      <w:r w:rsidR="005F404E">
        <w:t>on Carolina Rodríguez (CR) del CDTI.</w:t>
      </w:r>
    </w:p>
    <w:p w:rsidR="005F404E" w:rsidRDefault="005F404E" w:rsidP="00204E8C">
      <w:pPr>
        <w:jc w:val="both"/>
      </w:pPr>
    </w:p>
    <w:p w:rsidR="003A294E" w:rsidRDefault="003A294E" w:rsidP="00204E8C">
      <w:pPr>
        <w:jc w:val="both"/>
      </w:pPr>
      <w:r>
        <w:t>Joan Masó (JM) informa sobre las actividades anteriores de la división.</w:t>
      </w:r>
    </w:p>
    <w:p w:rsidR="003A294E" w:rsidRDefault="003A294E" w:rsidP="00204E8C">
      <w:pPr>
        <w:jc w:val="both"/>
      </w:pPr>
    </w:p>
    <w:p w:rsidR="005F404E" w:rsidRDefault="005F404E" w:rsidP="00204E8C">
      <w:pPr>
        <w:jc w:val="both"/>
      </w:pPr>
      <w:r>
        <w:t>CR comenta que, en lo que respecta a “observación de la tierra”, la contribución de España a los fondos europeos excede al retorno industrial.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>JM, expone un modelo conceptual basado en cuatro pilares (GEO-España)</w:t>
      </w:r>
      <w:r>
        <w:softHyphen/>
        <w:t>: AEMET (como GEO principal), CDTI (proyectos europeos), división de CyT (I+D+i), RNOT (J.A. Sobrino).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 xml:space="preserve">Se propone como interlocutor frente a </w:t>
      </w:r>
      <w:smartTag w:uri="urn:schemas-microsoft-com:office:smarttags" w:element="PersonName">
        <w:smartTagPr>
          <w:attr w:name="ProductID" w:val="la Administración"/>
        </w:smartTagPr>
        <w:r>
          <w:t>la Administración</w:t>
        </w:r>
      </w:smartTag>
      <w:r>
        <w:t xml:space="preserve"> a Fernando Belda (FB). Julio González (JG) comenta que</w:t>
      </w:r>
      <w:r w:rsidR="00B04D62">
        <w:t>, para</w:t>
      </w:r>
      <w:r>
        <w:t xml:space="preserve"> facilitar la operatividad, es mejor contactar directamente con él o con Carlos Casanova (CC).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>Reto social 5, horizonte 2020: hay una parte específic</w:t>
      </w:r>
      <w:r w:rsidR="00F567FC">
        <w:t>a para observación de la tierra</w:t>
      </w:r>
      <w:r>
        <w:t xml:space="preserve"> (información que proporciona CR). Van a empezar a emitir una serie de convocatorias bienales para repartir los fondos (+ 3 Me) a partir de 2014. Se podría proponer una hoja de ruta que emanara del Workshop, en la que aparezcan los </w:t>
      </w:r>
      <w:r w:rsidRPr="00C20826">
        <w:rPr>
          <w:i/>
        </w:rPr>
        <w:t>topics</w:t>
      </w:r>
      <w:r>
        <w:t xml:space="preserve"> que nos interesen a los organismos españoles, para tener opciones de éxito en las convocatorias bienales. Se acuerda pasar la hoja de </w:t>
      </w:r>
      <w:r w:rsidR="00F567FC">
        <w:t>ruta del Workshop a Andrea Tilche</w:t>
      </w:r>
      <w:r>
        <w:t>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 w:rsidRPr="00276838">
        <w:t>Joan Capdevila (JC) del IGN</w:t>
      </w:r>
      <w:r>
        <w:t xml:space="preserve"> </w:t>
      </w:r>
      <w:r w:rsidRPr="00276838">
        <w:t>comenta la iniciativa ILAF OGC.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 xml:space="preserve">JM propone que la Wiki desarrollada por el CREAF sea un punto de contacto para </w:t>
      </w:r>
      <w:r w:rsidR="008F3443">
        <w:t>GEO España</w:t>
      </w:r>
      <w:r>
        <w:t>. Todos están de acuerdo.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>JM expone la experiencia de CREAF con el proyecto EGIDA.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 xml:space="preserve">JM comenta la oportunidad de que AEMET </w:t>
      </w:r>
      <w:r w:rsidR="00A958DE">
        <w:t>transmita</w:t>
      </w:r>
      <w:r>
        <w:t xml:space="preserve"> hacia abajo información sobre las iniciativas que haya tenido la administración para hacer que GEO crezca. JG está de acuerdo.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 xml:space="preserve">Desde el centro </w:t>
      </w:r>
      <w:r w:rsidR="00717D9C">
        <w:t xml:space="preserve">tecnológico </w:t>
      </w:r>
      <w:r w:rsidR="00364C61">
        <w:t>forestal de Cataluña</w:t>
      </w:r>
      <w:r>
        <w:t xml:space="preserve"> </w:t>
      </w:r>
      <w:r w:rsidR="00364C61">
        <w:t xml:space="preserve">comentan que </w:t>
      </w:r>
      <w:r>
        <w:t xml:space="preserve">les gustaría que hubiera </w:t>
      </w:r>
      <w:r w:rsidR="00364C61">
        <w:t>Workshop</w:t>
      </w:r>
      <w:r>
        <w:t xml:space="preserve"> de un día para compartir experiencias y también para reunirse con gente de la administración para saber cómo acceder a proyectos internacionales. JM propuso que, ante la escasez actual de recursos, esos Workshop se desarrollaran dentro de otros (se va a proponer un evento de GEO en la reunión de la AET de 2013</w:t>
      </w:r>
      <w:r w:rsidR="00364C61">
        <w:t xml:space="preserve"> –</w:t>
      </w:r>
      <w:r w:rsidR="004B04BF">
        <w:t>INTA–</w:t>
      </w:r>
      <w:r>
        <w:t>).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>Federico González (FG) propone que se difundan más los logros científicos. JM sugiere que AEMET podría contribuir a difundir ese tipo de información</w:t>
      </w:r>
      <w:r w:rsidR="00204E8C">
        <w:t>. JG se compromete a trasladar</w:t>
      </w:r>
      <w:r>
        <w:t xml:space="preserve"> la posibilidad para su valoración al departamento de comunicación de AEMET.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  <w:r>
        <w:t xml:space="preserve">JG agradeció la invitación al CREAF, reiteró la intención de AEMET de tener un papel más activo y </w:t>
      </w:r>
      <w:r w:rsidR="00204E8C">
        <w:t xml:space="preserve">de </w:t>
      </w:r>
      <w:r>
        <w:t xml:space="preserve">facilitar la comunicación entre todos los interlocutores de GEO solicitando, a su vez, que </w:t>
      </w:r>
      <w:r w:rsidR="00204E8C">
        <w:t xml:space="preserve">se </w:t>
      </w:r>
      <w:r>
        <w:t xml:space="preserve">informe sobre el desarrollo de cualquier actividad que se desarrolle </w:t>
      </w:r>
      <w:r w:rsidR="00204E8C">
        <w:t xml:space="preserve">relacionada </w:t>
      </w:r>
      <w:r>
        <w:t>con GEO.</w:t>
      </w:r>
    </w:p>
    <w:p w:rsidR="005F404E" w:rsidRDefault="005F404E" w:rsidP="00204E8C">
      <w:pPr>
        <w:jc w:val="both"/>
      </w:pPr>
    </w:p>
    <w:p w:rsidR="005F404E" w:rsidRDefault="005F404E" w:rsidP="00204E8C">
      <w:pPr>
        <w:jc w:val="both"/>
      </w:pPr>
    </w:p>
    <w:p w:rsidR="00C46D14" w:rsidRDefault="00C46D14" w:rsidP="00204E8C">
      <w:pPr>
        <w:jc w:val="both"/>
      </w:pPr>
    </w:p>
    <w:sectPr w:rsidR="00C46D14" w:rsidSect="005F40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404E"/>
    <w:rsid w:val="001003FB"/>
    <w:rsid w:val="00204E8C"/>
    <w:rsid w:val="00364C61"/>
    <w:rsid w:val="003A294E"/>
    <w:rsid w:val="003D0283"/>
    <w:rsid w:val="004B04BF"/>
    <w:rsid w:val="005F404E"/>
    <w:rsid w:val="00717D9C"/>
    <w:rsid w:val="0085330D"/>
    <w:rsid w:val="008F3443"/>
    <w:rsid w:val="009A34B2"/>
    <w:rsid w:val="00A958DE"/>
    <w:rsid w:val="00B04D62"/>
    <w:rsid w:val="00C46D14"/>
    <w:rsid w:val="00F5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l.palau</cp:lastModifiedBy>
  <cp:revision>2</cp:revision>
  <dcterms:created xsi:type="dcterms:W3CDTF">2013-04-22T12:43:00Z</dcterms:created>
  <dcterms:modified xsi:type="dcterms:W3CDTF">2013-04-22T12:43:00Z</dcterms:modified>
</cp:coreProperties>
</file>